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60" w:rsidRPr="00F40497" w:rsidRDefault="003310D2" w:rsidP="003310D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Príprava a zadanie na seminár </w:t>
      </w:r>
      <w:r w:rsidR="00BB0860" w:rsidRPr="00F40497">
        <w:rPr>
          <w:rFonts w:ascii="Times New Roman" w:hAnsi="Times New Roman"/>
          <w:b/>
          <w:sz w:val="24"/>
          <w:szCs w:val="24"/>
        </w:rPr>
        <w:t>z pred</w:t>
      </w:r>
      <w:r w:rsidR="007F4603">
        <w:rPr>
          <w:rFonts w:ascii="Times New Roman" w:hAnsi="Times New Roman"/>
          <w:b/>
          <w:sz w:val="24"/>
          <w:szCs w:val="24"/>
        </w:rPr>
        <w:t>metu Obchodné právo III., LS</w:t>
      </w:r>
      <w:bookmarkStart w:id="0" w:name="_GoBack"/>
      <w:bookmarkEnd w:id="0"/>
    </w:p>
    <w:p w:rsidR="00BB0860" w:rsidRPr="00F40497" w:rsidRDefault="00BB0860" w:rsidP="00CF3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860" w:rsidRDefault="00BB0860" w:rsidP="00CF31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0497">
        <w:rPr>
          <w:rFonts w:ascii="Times New Roman" w:hAnsi="Times New Roman"/>
          <w:i/>
          <w:sz w:val="24"/>
          <w:szCs w:val="24"/>
        </w:rPr>
        <w:t>Príprava študenta na seminár spočíva v naštudovaní prednášky a príslušnej časti zákona a odporúčanej literatúry k téme, ktorá má byť precvičená daný týždeň podľa uverejnených Syláb k predmetu. Okrem iného sa žiada, aby bol študent náležite pripravený odpovedať aj na nasledovné otázky, príp. sa oboznámil s argumentáciou najvyššieho súdu v rozhodnutiach, ktoré má za úlohu naštudovať.</w:t>
      </w:r>
      <w:r w:rsidRPr="00F4049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717A6" w:rsidRPr="009717A6" w:rsidRDefault="009717A6" w:rsidP="00CF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17A6" w:rsidRPr="009717A6" w:rsidRDefault="003310D2" w:rsidP="00CF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Zánik obchodných záväzkov</w:t>
      </w:r>
    </w:p>
    <w:p w:rsidR="00BB0860" w:rsidRDefault="00BB0860" w:rsidP="00CF31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17A6" w:rsidRDefault="003310D2" w:rsidP="003310D2">
      <w:pPr>
        <w:pStyle w:val="Odsekzoznamu"/>
        <w:numPr>
          <w:ilvl w:val="0"/>
          <w:numId w:val="3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Vysvetlite rozdiel medzi § 559 OZ a § 324 </w:t>
      </w:r>
      <w:proofErr w:type="spellStart"/>
      <w:r>
        <w:rPr>
          <w:rFonts w:ascii="Times New Roman" w:hAnsi="Times New Roman"/>
          <w:sz w:val="24"/>
          <w:szCs w:val="24"/>
        </w:rPr>
        <w:t>ObchZ</w:t>
      </w:r>
      <w:proofErr w:type="spellEnd"/>
      <w:r>
        <w:rPr>
          <w:rFonts w:ascii="Times New Roman" w:hAnsi="Times New Roman"/>
          <w:sz w:val="24"/>
          <w:szCs w:val="24"/>
        </w:rPr>
        <w:t>. V čom sa prejavuje rozdiel?</w:t>
      </w:r>
    </w:p>
    <w:p w:rsidR="003310D2" w:rsidRDefault="003310D2" w:rsidP="003310D2">
      <w:pPr>
        <w:pStyle w:val="Odsekzoznamu"/>
        <w:numPr>
          <w:ilvl w:val="0"/>
          <w:numId w:val="3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Vysvetlite miesto plnenia peňažného a nepeňažného záväzku, najmä rozdiely medzi OZ a </w:t>
      </w:r>
      <w:proofErr w:type="spellStart"/>
      <w:r>
        <w:rPr>
          <w:rFonts w:ascii="Times New Roman" w:hAnsi="Times New Roman"/>
          <w:sz w:val="24"/>
          <w:szCs w:val="24"/>
        </w:rPr>
        <w:t>ObchZ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10D2" w:rsidRDefault="003310D2" w:rsidP="003310D2">
      <w:pPr>
        <w:pStyle w:val="Odsekzoznamu"/>
        <w:numPr>
          <w:ilvl w:val="0"/>
          <w:numId w:val="3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Kedy je splatný peňažný obchodný záväzok, ak nebola splatnosť dohodnutá v zmluve? A kedy nepeňažný?</w:t>
      </w:r>
    </w:p>
    <w:p w:rsidR="003310D2" w:rsidRDefault="003310D2" w:rsidP="003310D2">
      <w:pPr>
        <w:pStyle w:val="Odsekzoznamu"/>
        <w:numPr>
          <w:ilvl w:val="0"/>
          <w:numId w:val="3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Porovnajte následky odstúpenia od zmluvy podľa OZ a podľa </w:t>
      </w:r>
      <w:proofErr w:type="spellStart"/>
      <w:r>
        <w:rPr>
          <w:rFonts w:ascii="Times New Roman" w:hAnsi="Times New Roman"/>
          <w:sz w:val="24"/>
          <w:szCs w:val="24"/>
        </w:rPr>
        <w:t>ObchZ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6F5535">
        <w:rPr>
          <w:rFonts w:ascii="Times New Roman" w:hAnsi="Times New Roman"/>
          <w:sz w:val="24"/>
          <w:szCs w:val="24"/>
        </w:rPr>
        <w:t>V čom sa líšia a ako sa tento rozdiel prejavuje?</w:t>
      </w:r>
    </w:p>
    <w:p w:rsidR="003310D2" w:rsidRPr="003310D2" w:rsidRDefault="003310D2" w:rsidP="003310D2">
      <w:pPr>
        <w:pStyle w:val="Odsekzoznamu"/>
        <w:numPr>
          <w:ilvl w:val="0"/>
          <w:numId w:val="4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0D2">
        <w:rPr>
          <w:rFonts w:ascii="Times New Roman" w:hAnsi="Times New Roman"/>
          <w:sz w:val="24"/>
          <w:szCs w:val="24"/>
        </w:rPr>
        <w:t xml:space="preserve">Nevyhnutné: </w:t>
      </w:r>
      <w:hyperlink r:id="rId5" w:history="1">
        <w:r w:rsidRPr="00394132">
          <w:rPr>
            <w:rStyle w:val="Hypertextovprepojenie"/>
            <w:rFonts w:ascii="Times New Roman" w:hAnsi="Times New Roman"/>
            <w:sz w:val="24"/>
            <w:szCs w:val="24"/>
          </w:rPr>
          <w:t xml:space="preserve">Rozsudok Najvyššieho súdu SR </w:t>
        </w:r>
        <w:proofErr w:type="spellStart"/>
        <w:r w:rsidRPr="00394132">
          <w:rPr>
            <w:rStyle w:val="Hypertextovprepojenie"/>
            <w:rFonts w:ascii="Times New Roman" w:hAnsi="Times New Roman"/>
            <w:sz w:val="24"/>
            <w:szCs w:val="24"/>
          </w:rPr>
          <w:t>sp</w:t>
        </w:r>
        <w:proofErr w:type="spellEnd"/>
        <w:r w:rsidRPr="00394132">
          <w:rPr>
            <w:rStyle w:val="Hypertextovprepojenie"/>
            <w:rFonts w:ascii="Times New Roman" w:hAnsi="Times New Roman"/>
            <w:sz w:val="24"/>
            <w:szCs w:val="24"/>
          </w:rPr>
          <w:t>. zn. 5Obdo/20/2008 z 31.3.2009</w:t>
        </w:r>
      </w:hyperlink>
    </w:p>
    <w:p w:rsidR="003310D2" w:rsidRDefault="003310D2" w:rsidP="003310D2">
      <w:pPr>
        <w:pStyle w:val="Odsekzoznamu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Odstupné: naštudujte Rozsudok NS ČR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zn. </w:t>
      </w:r>
      <w:proofErr w:type="spellStart"/>
      <w:r w:rsidRPr="003310D2">
        <w:rPr>
          <w:rFonts w:ascii="Times New Roman" w:hAnsi="Times New Roman"/>
          <w:sz w:val="24"/>
          <w:szCs w:val="24"/>
        </w:rPr>
        <w:t>sp</w:t>
      </w:r>
      <w:proofErr w:type="spellEnd"/>
      <w:r w:rsidRPr="003310D2">
        <w:rPr>
          <w:rFonts w:ascii="Times New Roman" w:hAnsi="Times New Roman"/>
          <w:sz w:val="24"/>
          <w:szCs w:val="24"/>
        </w:rPr>
        <w:t xml:space="preserve">. zn. 23 </w:t>
      </w:r>
      <w:proofErr w:type="spellStart"/>
      <w:r w:rsidRPr="003310D2">
        <w:rPr>
          <w:rFonts w:ascii="Times New Roman" w:hAnsi="Times New Roman"/>
          <w:sz w:val="24"/>
          <w:szCs w:val="24"/>
        </w:rPr>
        <w:t>Cdo</w:t>
      </w:r>
      <w:proofErr w:type="spellEnd"/>
      <w:r w:rsidRPr="003310D2">
        <w:rPr>
          <w:rFonts w:ascii="Times New Roman" w:hAnsi="Times New Roman"/>
          <w:sz w:val="24"/>
          <w:szCs w:val="24"/>
        </w:rPr>
        <w:t xml:space="preserve"> 2575/2010, z 10. 1. 2011</w:t>
      </w:r>
    </w:p>
    <w:p w:rsidR="003310D2" w:rsidRDefault="003310D2" w:rsidP="00331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7A6" w:rsidRPr="003310D2" w:rsidRDefault="003310D2" w:rsidP="00331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0D2">
        <w:rPr>
          <w:rFonts w:ascii="Times New Roman" w:hAnsi="Times New Roman"/>
          <w:b/>
          <w:sz w:val="24"/>
          <w:szCs w:val="24"/>
        </w:rPr>
        <w:t>Príklad: Odstúpenie od zmluvy</w:t>
      </w:r>
    </w:p>
    <w:p w:rsidR="003310D2" w:rsidRDefault="003310D2" w:rsidP="00331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mandátnej zmluvy sa poradenská spoločnosť PS zaviazala vykonávať poradenskú činnosť v prospech spoločnosti S, za paušálnu odmenu 1000 Eur mesačne. Predmetom poradenstva je podanie kvalifikovanej odpovede na otázky týkajúce sa podnikateľských zámerov. V zmluve bola dohodnutá možnosť odstúpiť od zmluvy v prípade, ak PS nedodá službu poradenstva do 24hodín od zadania úlohy. </w:t>
      </w:r>
    </w:p>
    <w:p w:rsidR="003310D2" w:rsidRDefault="003310D2" w:rsidP="00331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Spoločnosť S zadala úlohu v pondelok, v stredu ráno ešte nebola služba poradenstva dodaná. Preskúmajte:</w:t>
      </w:r>
    </w:p>
    <w:p w:rsidR="003310D2" w:rsidRDefault="003310D2" w:rsidP="003310D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 S právo odstúpiť od zmluvy? S akými účinkami? </w:t>
      </w:r>
    </w:p>
    <w:p w:rsidR="003310D2" w:rsidRDefault="003310D2" w:rsidP="003310D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Čo sa stane v prípade, ak spolupráca trvala posledných 6mesiacov k obojstrannej spokojnosti? </w:t>
      </w:r>
    </w:p>
    <w:p w:rsidR="003310D2" w:rsidRPr="003310D2" w:rsidRDefault="003310D2" w:rsidP="003310D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Zmení sa niečo na veci, ak S nezaplatila za posledný mesiac poradenských služieb PS, hoci bol jej záväzok splatný? </w:t>
      </w:r>
      <w:r w:rsidRPr="003310D2">
        <w:rPr>
          <w:rFonts w:ascii="Times New Roman" w:hAnsi="Times New Roman"/>
          <w:sz w:val="24"/>
          <w:szCs w:val="24"/>
        </w:rPr>
        <w:t xml:space="preserve">    </w:t>
      </w:r>
    </w:p>
    <w:sectPr w:rsidR="003310D2" w:rsidRPr="0033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353"/>
    <w:multiLevelType w:val="hybridMultilevel"/>
    <w:tmpl w:val="4D5654CA"/>
    <w:lvl w:ilvl="0" w:tplc="1A26A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5824"/>
    <w:multiLevelType w:val="hybridMultilevel"/>
    <w:tmpl w:val="FD8C6D04"/>
    <w:lvl w:ilvl="0" w:tplc="39BE9F3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23B3F"/>
    <w:multiLevelType w:val="hybridMultilevel"/>
    <w:tmpl w:val="7B68CA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10F90"/>
    <w:multiLevelType w:val="hybridMultilevel"/>
    <w:tmpl w:val="C7DCB6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60"/>
    <w:rsid w:val="000A6CCC"/>
    <w:rsid w:val="001D6380"/>
    <w:rsid w:val="003310D2"/>
    <w:rsid w:val="00394132"/>
    <w:rsid w:val="004E0ABD"/>
    <w:rsid w:val="00523382"/>
    <w:rsid w:val="00577B8A"/>
    <w:rsid w:val="005B6A63"/>
    <w:rsid w:val="006F5535"/>
    <w:rsid w:val="007A65C1"/>
    <w:rsid w:val="007F4603"/>
    <w:rsid w:val="009717A6"/>
    <w:rsid w:val="00BB0860"/>
    <w:rsid w:val="00CD2AC5"/>
    <w:rsid w:val="00CF31BB"/>
    <w:rsid w:val="00D00456"/>
    <w:rsid w:val="00D21B60"/>
    <w:rsid w:val="00E31BFB"/>
    <w:rsid w:val="00E72526"/>
    <w:rsid w:val="00F4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2D8A"/>
  <w15:chartTrackingRefBased/>
  <w15:docId w15:val="{DCAEAEEE-FB3C-48CB-9302-3E1731FD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0860"/>
    <w:pPr>
      <w:spacing w:after="160" w:line="259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860"/>
    <w:pPr>
      <w:spacing w:line="256" w:lineRule="auto"/>
      <w:ind w:left="720"/>
      <w:contextualSpacing/>
    </w:pPr>
  </w:style>
  <w:style w:type="character" w:styleId="Hypertextovprepojenie">
    <w:name w:val="Hyperlink"/>
    <w:uiPriority w:val="99"/>
    <w:unhideWhenUsed/>
    <w:rsid w:val="003941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court.gov.sk/data/att/9015_sub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Links>
    <vt:vector size="6" baseType="variant"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http://www.supcourt.gov.sk/data/att/9015_subor.pdf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sulekova</dc:creator>
  <cp:keywords/>
  <dc:description/>
  <cp:lastModifiedBy>Zofia Mrázová</cp:lastModifiedBy>
  <cp:revision>3</cp:revision>
  <dcterms:created xsi:type="dcterms:W3CDTF">2019-02-12T11:59:00Z</dcterms:created>
  <dcterms:modified xsi:type="dcterms:W3CDTF">2019-02-12T11:59:00Z</dcterms:modified>
</cp:coreProperties>
</file>